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543" w:rsidRDefault="0077525B">
      <w:pPr>
        <w:snapToGrid w:val="0"/>
        <w:spacing w:line="336" w:lineRule="auto"/>
        <w:ind w:firstLineChars="650" w:firstLine="2340"/>
        <w:rPr>
          <w:rFonts w:ascii="黑体" w:eastAsia="黑体" w:hAnsi="黑体" w:cs="黑体"/>
          <w:sz w:val="36"/>
          <w:szCs w:val="36"/>
        </w:rPr>
      </w:pPr>
      <w:bookmarkStart w:id="0" w:name="_GoBack"/>
      <w:bookmarkEnd w:id="0"/>
      <w:r>
        <w:rPr>
          <w:rFonts w:ascii="黑体" w:eastAsia="黑体" w:hAnsi="黑体" w:cs="黑体" w:hint="eastAsia"/>
          <w:sz w:val="36"/>
          <w:szCs w:val="36"/>
        </w:rPr>
        <w:t>失业补助金</w:t>
      </w:r>
      <w:r>
        <w:rPr>
          <w:rFonts w:ascii="黑体" w:eastAsia="黑体" w:hAnsi="黑体" w:cs="黑体"/>
          <w:sz w:val="36"/>
          <w:szCs w:val="36"/>
        </w:rPr>
        <w:t>申领流程</w:t>
      </w:r>
    </w:p>
    <w:p w:rsidR="00EF3543" w:rsidRDefault="0077525B">
      <w:pPr>
        <w:spacing w:line="600" w:lineRule="exact"/>
        <w:ind w:firstLine="645"/>
        <w:rPr>
          <w:rFonts w:ascii="黑体" w:eastAsia="黑体" w:hAnsi="黑体"/>
          <w:color w:val="000000"/>
          <w:spacing w:val="-10"/>
          <w:sz w:val="32"/>
        </w:rPr>
      </w:pPr>
      <w:r>
        <w:rPr>
          <w:rFonts w:ascii="黑体" w:eastAsia="黑体" w:hAnsi="黑体" w:hint="eastAsia"/>
          <w:color w:val="000000"/>
          <w:spacing w:val="-10"/>
          <w:sz w:val="32"/>
        </w:rPr>
        <w:t>一、</w:t>
      </w:r>
      <w:r>
        <w:rPr>
          <w:rFonts w:ascii="黑体" w:eastAsia="黑体" w:hAnsi="黑体" w:hint="eastAsia"/>
          <w:color w:val="000000"/>
          <w:spacing w:val="-10"/>
          <w:sz w:val="32"/>
        </w:rPr>
        <w:t>总体</w:t>
      </w:r>
      <w:r>
        <w:rPr>
          <w:rFonts w:ascii="黑体" w:eastAsia="黑体" w:hAnsi="黑体"/>
          <w:color w:val="000000"/>
          <w:spacing w:val="-10"/>
          <w:sz w:val="32"/>
        </w:rPr>
        <w:t>情况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（一）服务事项名称：失业补助金申领</w:t>
      </w:r>
    </w:p>
    <w:p w:rsidR="00EF3543" w:rsidRDefault="0077525B">
      <w:pPr>
        <w:spacing w:line="600" w:lineRule="exact"/>
        <w:ind w:firstLineChars="200" w:firstLine="632"/>
        <w:rPr>
          <w:rFonts w:ascii="方正仿宋_GBK" w:eastAsia="方正仿宋_GBK" w:hAnsi="方正仿宋_GBK" w:cs="方正仿宋_GBK"/>
          <w:b/>
          <w:spacing w:val="-2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color w:val="000000"/>
          <w:spacing w:val="-2"/>
          <w:kern w:val="0"/>
          <w:sz w:val="32"/>
          <w:szCs w:val="32"/>
        </w:rPr>
        <w:t>（二）服务对象：</w:t>
      </w:r>
      <w:r>
        <w:rPr>
          <w:rFonts w:ascii="方正仿宋_GBK" w:eastAsia="方正仿宋_GBK" w:hAnsi="方正仿宋_GBK" w:cs="方正仿宋_GBK" w:hint="eastAsia"/>
          <w:b/>
          <w:spacing w:val="-2"/>
          <w:sz w:val="32"/>
          <w:szCs w:val="40"/>
        </w:rPr>
        <w:t xml:space="preserve"> </w:t>
      </w:r>
    </w:p>
    <w:p w:rsidR="00EF3543" w:rsidRDefault="0077525B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在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2021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月至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12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月期间，领取失业保险金期满后未就业的失业人员；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在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2021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月至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12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月期间，在京参保缴费不足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年或参保缴费满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年但因本人原因解除劳动合同的新生失业人员。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（三）经办机构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：各区人力资源公共服务中心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（四）经办流程图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“北京人社”微信公众号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关注微信公众号“北京人社”→微服务→办理服务→失业补助金申领→统一身份认证登录→申领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 xml:space="preserve">2. 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市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人力资源社会保障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局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政府网站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首页左上角个人登录→统一身份认证登录→失业补助金申领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“北京人社”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APP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600" w:lineRule="exact"/>
        <w:ind w:firstLineChars="200" w:firstLine="64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下载安装“北京人社”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APP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→我要办→失业补助金和生活补助→统一身份认证登录→申领</w:t>
      </w:r>
    </w:p>
    <w:p w:rsidR="00EF3543" w:rsidRDefault="0077525B">
      <w:pPr>
        <w:tabs>
          <w:tab w:val="left" w:pos="4785"/>
        </w:tabs>
        <w:spacing w:line="600" w:lineRule="exact"/>
        <w:ind w:firstLine="646"/>
        <w:jc w:val="left"/>
        <w:rPr>
          <w:rFonts w:ascii="黑体" w:eastAsia="黑体" w:hAnsi="黑体"/>
          <w:color w:val="000000"/>
          <w:spacing w:val="-10"/>
          <w:sz w:val="32"/>
        </w:rPr>
      </w:pPr>
      <w:r>
        <w:rPr>
          <w:rFonts w:ascii="黑体" w:eastAsia="黑体" w:hAnsi="黑体" w:hint="eastAsia"/>
          <w:color w:val="000000"/>
          <w:spacing w:val="-10"/>
          <w:sz w:val="32"/>
        </w:rPr>
        <w:t>二、办理方式和提交材料</w:t>
      </w:r>
    </w:p>
    <w:p w:rsidR="00EF3543" w:rsidRDefault="0077525B">
      <w:pPr>
        <w:autoSpaceDN w:val="0"/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（一）办理方式：网上申领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或线下申领</w:t>
      </w:r>
    </w:p>
    <w:p w:rsidR="00EF3543" w:rsidRDefault="0077525B">
      <w:pPr>
        <w:autoSpaceDN w:val="0"/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（二）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网上申领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登录入口：</w:t>
      </w:r>
    </w:p>
    <w:p w:rsidR="00EF3543" w:rsidRDefault="0077525B">
      <w:pPr>
        <w:spacing w:line="600" w:lineRule="exact"/>
        <w:ind w:firstLine="645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官方微信公众号“北京人社”申领</w:t>
      </w:r>
    </w:p>
    <w:p w:rsidR="00EF3543" w:rsidRDefault="0077525B">
      <w:pPr>
        <w:widowControl/>
        <w:spacing w:line="600" w:lineRule="exact"/>
        <w:ind w:firstLine="645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步骤一：打开微信，关注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 xml:space="preserve"> </w:t>
      </w:r>
      <w:r>
        <w:rPr>
          <w:rFonts w:ascii="方正仿宋_GBK" w:eastAsia="方正仿宋_GBK" w:hAnsi="方正仿宋_GBK" w:cs="方正仿宋_GBK" w:hint="eastAsia"/>
          <w:sz w:val="32"/>
          <w:szCs w:val="40"/>
        </w:rPr>
        <w:t>“北京人社”微信公众号</w:t>
      </w:r>
    </w:p>
    <w:p w:rsidR="00EF3543" w:rsidRDefault="0077525B">
      <w:pPr>
        <w:widowControl/>
        <w:spacing w:line="540" w:lineRule="exact"/>
        <w:ind w:firstLine="645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95250</wp:posOffset>
            </wp:positionV>
            <wp:extent cx="3395980" cy="1561465"/>
            <wp:effectExtent l="0" t="0" r="13970" b="635"/>
            <wp:wrapSquare wrapText="bothSides"/>
            <wp:docPr id="1" name="图片 1" descr="C:\Users\zs\Desktop\微信图片_202106091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s\Desktop\微信图片_2021060911150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步骤二：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进入“北京人社”微信公众号界面，选择“微服务”中的“办理服务”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。</w:t>
      </w:r>
    </w:p>
    <w:p w:rsidR="00EF3543" w:rsidRDefault="0077525B">
      <w:pPr>
        <w:widowControl/>
        <w:spacing w:line="540" w:lineRule="exact"/>
        <w:ind w:firstLine="645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219075</wp:posOffset>
            </wp:positionV>
            <wp:extent cx="2076450" cy="4371975"/>
            <wp:effectExtent l="0" t="0" r="0" b="9525"/>
            <wp:wrapSquare wrapText="bothSides"/>
            <wp:docPr id="2" name="图片 2" descr="C:\Users\zs\Desktop\微信图片_20210609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s\Desktop\微信图片_2021060911151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步骤三：在办理服务列表中选择“失业补助金申领”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。</w:t>
      </w:r>
    </w:p>
    <w:p w:rsidR="00EF3543" w:rsidRDefault="0077525B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&amp;quot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1362075</wp:posOffset>
            </wp:positionH>
            <wp:positionV relativeFrom="paragraph">
              <wp:posOffset>104775</wp:posOffset>
            </wp:positionV>
            <wp:extent cx="2247900" cy="3896360"/>
            <wp:effectExtent l="0" t="0" r="0" b="8890"/>
            <wp:wrapSquare wrapText="bothSides"/>
            <wp:docPr id="5" name="图片 4" descr="C:\Users\zs\Desktop\失业补助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zs\Desktop\失业补助金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步骤四：页面进入北京市统一身份认证平台，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注册并登录（已注册的直接登录）北京市统一身份认证平台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。</w:t>
      </w:r>
    </w:p>
    <w:p w:rsidR="00EF3543" w:rsidRDefault="00EF3543">
      <w:pPr>
        <w:pStyle w:val="a0"/>
      </w:pPr>
    </w:p>
    <w:p w:rsidR="00EF3543" w:rsidRDefault="0077525B">
      <w:pPr>
        <w:pStyle w:val="a0"/>
        <w:jc w:val="center"/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2969260" cy="3089910"/>
            <wp:effectExtent l="0" t="0" r="2540" b="15240"/>
            <wp:docPr id="8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pStyle w:val="a0"/>
        <w:ind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步骤五：登录后进入申领页面，按提示申领失业补助金。</w:t>
      </w:r>
    </w:p>
    <w:p w:rsidR="00EF3543" w:rsidRDefault="0077525B">
      <w:pPr>
        <w:pStyle w:val="a0"/>
        <w:ind w:firstLine="64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3409950" cy="4980940"/>
            <wp:effectExtent l="0" t="0" r="0" b="1016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EF3543">
      <w:pPr>
        <w:pStyle w:val="a0"/>
        <w:rPr>
          <w:rFonts w:ascii="方正仿宋_GBK" w:eastAsia="方正仿宋_GBK" w:hAnsi="方正仿宋_GBK" w:cs="方正仿宋_GBK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北京市人力资源社会保障局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政府网站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申领</w:t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步骤一：登录北京市人力资源社会保障局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政府网站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http://rsj.beijing.gov.cn/</w:t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 xml:space="preserve"> </w:t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步骤二：点击官网首页左上角“个人登录”</w:t>
      </w:r>
    </w:p>
    <w:p w:rsidR="00EF3543" w:rsidRDefault="0077525B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&amp;quot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5524500" cy="3533775"/>
            <wp:effectExtent l="0" t="0" r="0" b="9525"/>
            <wp:wrapSquare wrapText="bothSides"/>
            <wp:docPr id="3" name="图片 5" descr="C:\Users\zs\Desktop\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:\Users\zs\Desktop\首页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857250</wp:posOffset>
            </wp:positionV>
            <wp:extent cx="5505450" cy="3695700"/>
            <wp:effectExtent l="0" t="0" r="0" b="0"/>
            <wp:wrapSquare wrapText="bothSides"/>
            <wp:docPr id="4" name="图片 6" descr="C:\Users\zs\Desktop\统一认证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zs\Desktop\统一认证平台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步骤三：注册并登录（已注册的直接登录）北京市统一身份认证平台</w:t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504825</wp:posOffset>
            </wp:positionV>
            <wp:extent cx="5274310" cy="3074670"/>
            <wp:effectExtent l="0" t="0" r="2540" b="11430"/>
            <wp:wrapSquare wrapText="bothSides"/>
            <wp:docPr id="6" name="图片 3" descr="C:\Users\zs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zs\Desktop\捕获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步骤四：在服务列表中选择“失业补助金和生活补助”</w:t>
      </w: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步骤五：进入申领页面，按提示申领失业补助金。</w:t>
      </w:r>
    </w:p>
    <w:p w:rsidR="00EF3543" w:rsidRDefault="0077525B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173990</wp:posOffset>
            </wp:positionV>
            <wp:extent cx="3864610" cy="4076700"/>
            <wp:effectExtent l="0" t="0" r="2540" b="0"/>
            <wp:wrapSquare wrapText="bothSides"/>
            <wp:docPr id="7" name="图片 7" descr="C:\Users\zs\Desktop\失业补助金申领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s\Desktop\失业补助金申领页面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&amp;quot" w:cs="宋体"/>
          <w:color w:val="000000"/>
          <w:kern w:val="0"/>
          <w:sz w:val="32"/>
          <w:szCs w:val="32"/>
        </w:rPr>
      </w:pPr>
    </w:p>
    <w:p w:rsidR="00EF3543" w:rsidRDefault="00EF3543">
      <w:pPr>
        <w:widowControl/>
        <w:spacing w:line="540" w:lineRule="exact"/>
        <w:ind w:firstLine="645"/>
        <w:rPr>
          <w:rFonts w:ascii="仿宋_GB2312" w:eastAsia="仿宋_GB2312" w:hAnsi="仿宋"/>
          <w:sz w:val="32"/>
          <w:szCs w:val="32"/>
        </w:rPr>
      </w:pPr>
    </w:p>
    <w:p w:rsidR="00EF3543" w:rsidRDefault="0077525B">
      <w:pPr>
        <w:widowControl/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“北京人社”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APP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申领</w:t>
      </w:r>
    </w:p>
    <w:p w:rsidR="00EF3543" w:rsidRDefault="0077525B">
      <w:pPr>
        <w:pStyle w:val="a0"/>
        <w:ind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步骤一：安装“北京人社”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APP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，进入首页点击左上角“我要办”。</w:t>
      </w:r>
    </w:p>
    <w:p w:rsidR="00EF3543" w:rsidRDefault="0077525B">
      <w:pPr>
        <w:pStyle w:val="a0"/>
        <w:ind w:firstLine="64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3096895" cy="3589655"/>
            <wp:effectExtent l="0" t="0" r="8255" b="10795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pStyle w:val="a0"/>
        <w:ind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步骤二：点击“失业补助金和生活补助”。</w:t>
      </w:r>
    </w:p>
    <w:p w:rsidR="00EF3543" w:rsidRDefault="0077525B">
      <w:pPr>
        <w:pStyle w:val="a0"/>
        <w:ind w:firstLine="64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3086100" cy="3239135"/>
            <wp:effectExtent l="0" t="0" r="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步骤三：点击“个人统一身份认证登录”。</w:t>
      </w:r>
    </w:p>
    <w:p w:rsidR="00EF3543" w:rsidRDefault="0077525B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>
            <wp:extent cx="2687955" cy="3238500"/>
            <wp:effectExtent l="0" t="0" r="17145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widowControl/>
        <w:spacing w:line="540" w:lineRule="exact"/>
        <w:ind w:firstLine="645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步骤四：页面进入北京市统一身份认证平台，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注册并登录（已注册的直接登录）北京市统一身份认证平台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。</w:t>
      </w:r>
    </w:p>
    <w:p w:rsidR="00EF3543" w:rsidRDefault="0077525B">
      <w:pPr>
        <w:pStyle w:val="a0"/>
        <w:jc w:val="center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114300" distR="114300">
            <wp:extent cx="2969260" cy="4156710"/>
            <wp:effectExtent l="0" t="0" r="2540" b="15240"/>
            <wp:docPr id="13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EF3543">
      <w:pPr>
        <w:pStyle w:val="a0"/>
        <w:jc w:val="center"/>
        <w:rPr>
          <w:color w:val="000000"/>
        </w:rPr>
      </w:pPr>
    </w:p>
    <w:p w:rsidR="00EF3543" w:rsidRDefault="0077525B">
      <w:pPr>
        <w:pStyle w:val="a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 xml:space="preserve">    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步骤五：登录后显示“失业补助金申领”公告页面。</w:t>
      </w:r>
    </w:p>
    <w:p w:rsidR="00EF3543" w:rsidRDefault="0077525B">
      <w:pPr>
        <w:pStyle w:val="a0"/>
        <w:ind w:firstLine="64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3068320" cy="3306445"/>
            <wp:effectExtent l="0" t="0" r="1778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pStyle w:val="a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步骤六：关闭公告，显示申领页面，按提示申领失业补助金。</w:t>
      </w:r>
    </w:p>
    <w:p w:rsidR="00EF3543" w:rsidRDefault="0077525B">
      <w:pPr>
        <w:pStyle w:val="a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2981325" cy="3649345"/>
            <wp:effectExtent l="0" t="0" r="9525" b="8255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43" w:rsidRDefault="0077525B">
      <w:pPr>
        <w:widowControl/>
        <w:numPr>
          <w:ilvl w:val="0"/>
          <w:numId w:val="2"/>
        </w:numPr>
        <w:spacing w:line="540" w:lineRule="exact"/>
        <w:ind w:firstLine="645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线下申领及提交材料：</w:t>
      </w:r>
    </w:p>
    <w:p w:rsidR="00EF3543" w:rsidRDefault="0077525B">
      <w:pPr>
        <w:tabs>
          <w:tab w:val="left" w:pos="4785"/>
        </w:tabs>
        <w:spacing w:line="560" w:lineRule="exact"/>
        <w:ind w:firstLineChars="200" w:firstLine="60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对通过互联网申领失业补助金有困难的失业人员，可</w:t>
      </w: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线下申领。失业人员到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失业登记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的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区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人力资源公共服务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中心申领；未进行失业登记的，在参保区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的人力资源公共服务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中心申领；没有参保区的，在企业注册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地所属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区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的人力资源公共服务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中心申领。</w:t>
      </w:r>
    </w:p>
    <w:p w:rsidR="00EF3543" w:rsidRDefault="0077525B">
      <w:pPr>
        <w:pStyle w:val="a0"/>
        <w:ind w:firstLineChars="200"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提交材料：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申领人</w:t>
      </w: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身份证、本人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名下的银行卡开户行和银行账号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信息。</w:t>
      </w:r>
    </w:p>
    <w:p w:rsidR="00EF3543" w:rsidRDefault="0077525B">
      <w:pPr>
        <w:tabs>
          <w:tab w:val="left" w:pos="4785"/>
        </w:tabs>
        <w:spacing w:line="560" w:lineRule="exact"/>
        <w:ind w:firstLineChars="200" w:firstLine="600"/>
        <w:jc w:val="left"/>
        <w:rPr>
          <w:rFonts w:ascii="黑体" w:eastAsia="黑体" w:hAnsi="黑体"/>
          <w:color w:val="000000"/>
          <w:spacing w:val="-10"/>
          <w:sz w:val="32"/>
        </w:rPr>
      </w:pPr>
      <w:r>
        <w:rPr>
          <w:rFonts w:ascii="黑体" w:eastAsia="黑体" w:hAnsi="黑体" w:hint="eastAsia"/>
          <w:color w:val="000000"/>
          <w:spacing w:val="-10"/>
          <w:sz w:val="32"/>
        </w:rPr>
        <w:t>三、数据使用情况</w:t>
      </w:r>
    </w:p>
    <w:p w:rsidR="00EF3543" w:rsidRDefault="0077525B">
      <w:pPr>
        <w:tabs>
          <w:tab w:val="left" w:pos="4785"/>
        </w:tabs>
        <w:spacing w:line="560" w:lineRule="exact"/>
        <w:ind w:firstLineChars="200" w:firstLine="60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（一）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大数据使用情况：通过调取社保信息系统、民政信息系统和人社部社会保险比对查询信息系统数据，审核失业补助金领取资格、核定待遇标准。</w:t>
      </w:r>
    </w:p>
    <w:p w:rsidR="00EF3543" w:rsidRDefault="0077525B">
      <w:pPr>
        <w:tabs>
          <w:tab w:val="left" w:pos="4785"/>
        </w:tabs>
        <w:spacing w:line="560" w:lineRule="exact"/>
        <w:ind w:firstLineChars="200" w:firstLine="600"/>
        <w:rPr>
          <w:rFonts w:ascii="方正仿宋_GBK" w:eastAsia="方正仿宋_GBK" w:hAnsi="方正仿宋_GBK" w:cs="方正仿宋_GBK"/>
          <w:color w:val="000000"/>
          <w:spacing w:val="-10"/>
          <w:sz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kern w:val="0"/>
          <w:sz w:val="32"/>
        </w:rPr>
        <w:t>（二）电子证照使用情况：无电子证照</w:t>
      </w:r>
    </w:p>
    <w:p w:rsidR="00EF3543" w:rsidRDefault="0077525B">
      <w:pPr>
        <w:tabs>
          <w:tab w:val="left" w:pos="4785"/>
        </w:tabs>
        <w:spacing w:line="560" w:lineRule="exact"/>
        <w:ind w:firstLineChars="200" w:firstLine="600"/>
        <w:jc w:val="left"/>
        <w:rPr>
          <w:rFonts w:ascii="黑体" w:eastAsia="黑体" w:hAnsi="黑体"/>
          <w:color w:val="000000"/>
          <w:spacing w:val="-10"/>
          <w:sz w:val="32"/>
        </w:rPr>
      </w:pPr>
      <w:r>
        <w:rPr>
          <w:rFonts w:ascii="黑体" w:eastAsia="黑体" w:hAnsi="黑体" w:hint="eastAsia"/>
          <w:color w:val="000000"/>
          <w:spacing w:val="-10"/>
          <w:sz w:val="32"/>
        </w:rPr>
        <w:t>四、告知工作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300" w:lineRule="atLeast"/>
        <w:ind w:firstLineChars="200" w:firstLine="600"/>
        <w:jc w:val="both"/>
        <w:rPr>
          <w:rFonts w:ascii="方正仿宋_GBK" w:eastAsia="方正仿宋_GBK" w:hAnsi="方正仿宋_GBK" w:cs="方正仿宋_GBK"/>
          <w:color w:val="000000"/>
          <w:spacing w:val="-10"/>
          <w:sz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（一）审核时间和告知方式：五个工作日内审核，通过申领平台和短信方式告知。</w:t>
      </w:r>
    </w:p>
    <w:p w:rsidR="00EF3543" w:rsidRDefault="0077525B">
      <w:pPr>
        <w:pStyle w:val="black"/>
        <w:shd w:val="clear" w:color="auto" w:fill="FFFFFF"/>
        <w:spacing w:before="0" w:beforeAutospacing="0" w:after="0" w:afterAutospacing="0" w:line="300" w:lineRule="atLeast"/>
        <w:ind w:firstLineChars="200" w:firstLine="600"/>
        <w:jc w:val="both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（二）失业补助金发放时间：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失业补助金审核通过的次月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16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日。如：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8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月份申请并审核通过的失业补助金，将于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9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16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日发放到失业人员指定的银行账户中。</w:t>
      </w:r>
    </w:p>
    <w:p w:rsidR="00EF3543" w:rsidRDefault="0077525B">
      <w:pPr>
        <w:ind w:firstLineChars="200" w:firstLine="600"/>
        <w:rPr>
          <w:rFonts w:ascii="方正仿宋_GBK" w:eastAsia="方正仿宋_GBK" w:hAnsi="方正仿宋_GBK" w:cs="方正仿宋_GBK"/>
          <w:color w:val="000000"/>
          <w:spacing w:val="-10"/>
          <w:kern w:val="0"/>
          <w:sz w:val="32"/>
        </w:rPr>
      </w:pPr>
      <w:r>
        <w:rPr>
          <w:rFonts w:ascii="方正仿宋_GBK" w:eastAsia="方正仿宋_GBK" w:hAnsi="方正仿宋_GBK" w:cs="方正仿宋_GBK" w:hint="eastAsia"/>
          <w:color w:val="000000"/>
          <w:spacing w:val="-10"/>
          <w:sz w:val="32"/>
        </w:rPr>
        <w:t>（三）</w:t>
      </w:r>
      <w:r>
        <w:rPr>
          <w:rFonts w:ascii="方正仿宋_GBK" w:eastAsia="方正仿宋_GBK" w:hAnsi="方正仿宋_GBK" w:cs="方正仿宋_GBK" w:hint="eastAsia"/>
          <w:color w:val="000000"/>
          <w:spacing w:val="-10"/>
          <w:kern w:val="0"/>
          <w:sz w:val="32"/>
        </w:rPr>
        <w:t>代发失业保险金的银行卡范围</w:t>
      </w:r>
    </w:p>
    <w:p w:rsidR="00EF3543" w:rsidRDefault="0077525B">
      <w:pPr>
        <w:ind w:firstLine="645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目前我市失业补助金发放支持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16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家银行，具体包括：中国工商银行、中国银行、中国建设银行、中国农业银行、交通银行、兴业银行、浦发银行、华夏银行、招商银行、民生银行、中信银行、邮储银行、光大银行、北京银行、广发银行、北京农村商业银行。</w:t>
      </w:r>
    </w:p>
    <w:p w:rsidR="00EF3543" w:rsidRDefault="0077525B">
      <w:pPr>
        <w:pStyle w:val="a0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其中，除北京银行、广发银行、北京农村商业银行要求在北京市开卡外，其余均支持全国范围内开户的银行卡。</w:t>
      </w:r>
    </w:p>
    <w:p w:rsidR="00EF3543" w:rsidRDefault="00EF3543">
      <w:pPr>
        <w:rPr>
          <w:rFonts w:ascii="方正仿宋_GBK" w:eastAsia="方正仿宋_GBK" w:hAnsi="方正仿宋_GBK" w:cs="方正仿宋_GBK"/>
        </w:rPr>
      </w:pPr>
    </w:p>
    <w:sectPr w:rsidR="00EF354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E51" w:rsidRDefault="00212E51" w:rsidP="00212E51">
      <w:r>
        <w:separator/>
      </w:r>
    </w:p>
  </w:endnote>
  <w:endnote w:type="continuationSeparator" w:id="0">
    <w:p w:rsidR="00212E51" w:rsidRDefault="00212E51" w:rsidP="00212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&amp;quot">
    <w:altName w:val="AR PL UKai CN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E51" w:rsidRDefault="00212E51" w:rsidP="00212E51">
      <w:r>
        <w:separator/>
      </w:r>
    </w:p>
  </w:footnote>
  <w:footnote w:type="continuationSeparator" w:id="0">
    <w:p w:rsidR="00212E51" w:rsidRDefault="00212E51" w:rsidP="00212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EF38EFD"/>
    <w:multiLevelType w:val="singleLevel"/>
    <w:tmpl w:val="BEF38EF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BDF15FB"/>
    <w:multiLevelType w:val="singleLevel"/>
    <w:tmpl w:val="4BDF15FB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5DF820D"/>
    <w:rsid w:val="F5DF820D"/>
    <w:rsid w:val="FFD12CF4"/>
    <w:rsid w:val="FFE77DAA"/>
    <w:rsid w:val="FFEF3941"/>
    <w:rsid w:val="00212E51"/>
    <w:rsid w:val="0077525B"/>
    <w:rsid w:val="00881F10"/>
    <w:rsid w:val="00EF3543"/>
    <w:rsid w:val="0DF3EF03"/>
    <w:rsid w:val="0F971689"/>
    <w:rsid w:val="16F9B933"/>
    <w:rsid w:val="1FBB39AC"/>
    <w:rsid w:val="26FFF2C9"/>
    <w:rsid w:val="277F91EA"/>
    <w:rsid w:val="2FBF373C"/>
    <w:rsid w:val="2FCA0574"/>
    <w:rsid w:val="2FE1B48A"/>
    <w:rsid w:val="35DFD0D9"/>
    <w:rsid w:val="35E5E70B"/>
    <w:rsid w:val="39928A11"/>
    <w:rsid w:val="3F2DF984"/>
    <w:rsid w:val="47B591B8"/>
    <w:rsid w:val="4BFC9515"/>
    <w:rsid w:val="5DE34106"/>
    <w:rsid w:val="5EBFB77B"/>
    <w:rsid w:val="5EE0B564"/>
    <w:rsid w:val="5EFBDEAF"/>
    <w:rsid w:val="5FFF5638"/>
    <w:rsid w:val="6B9F4CCC"/>
    <w:rsid w:val="6ECDDD52"/>
    <w:rsid w:val="731FC77B"/>
    <w:rsid w:val="775C8DBC"/>
    <w:rsid w:val="77F7A172"/>
    <w:rsid w:val="77FE5660"/>
    <w:rsid w:val="78FE3F2E"/>
    <w:rsid w:val="79BF4767"/>
    <w:rsid w:val="7EAF8E8B"/>
    <w:rsid w:val="7EEF4892"/>
    <w:rsid w:val="7FBF6EDE"/>
    <w:rsid w:val="7FCF23E1"/>
    <w:rsid w:val="7FEDAD33"/>
    <w:rsid w:val="7FF67651"/>
    <w:rsid w:val="A3BDD736"/>
    <w:rsid w:val="A63C36E8"/>
    <w:rsid w:val="AD9D67A0"/>
    <w:rsid w:val="AF2B8D11"/>
    <w:rsid w:val="B7CD19D6"/>
    <w:rsid w:val="B86F733A"/>
    <w:rsid w:val="BDFD6002"/>
    <w:rsid w:val="BF5B8D8F"/>
    <w:rsid w:val="BF76F82A"/>
    <w:rsid w:val="BFB27608"/>
    <w:rsid w:val="CBBF6F0B"/>
    <w:rsid w:val="D7E95B29"/>
    <w:rsid w:val="DBFB56BD"/>
    <w:rsid w:val="DDFE1E60"/>
    <w:rsid w:val="DDFF6F71"/>
    <w:rsid w:val="DF1121A8"/>
    <w:rsid w:val="DFF9A3C8"/>
    <w:rsid w:val="DFFE9604"/>
    <w:rsid w:val="E6DFA70E"/>
    <w:rsid w:val="EBEFC5A2"/>
    <w:rsid w:val="EFFF0171"/>
    <w:rsid w:val="F37D1495"/>
    <w:rsid w:val="F5DF820D"/>
    <w:rsid w:val="F5FCFF95"/>
    <w:rsid w:val="FBEFC9EA"/>
    <w:rsid w:val="FBFB9267"/>
    <w:rsid w:val="FCE84152"/>
    <w:rsid w:val="FEEFB6B2"/>
    <w:rsid w:val="FFB3CFE1"/>
    <w:rsid w:val="FFBBE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10EFD1D-2EF6-44DE-A43F-8890FCDD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nhideWhenUsed/>
    <w:qFormat/>
    <w:pPr>
      <w:spacing w:after="120"/>
    </w:pPr>
  </w:style>
  <w:style w:type="paragraph" w:styleId="a4">
    <w:name w:val="Normal (Web)"/>
    <w:basedOn w:val="a"/>
    <w:uiPriority w:val="99"/>
    <w:qFormat/>
    <w:pPr>
      <w:jc w:val="left"/>
    </w:pPr>
    <w:rPr>
      <w:kern w:val="0"/>
      <w:szCs w:val="21"/>
    </w:rPr>
  </w:style>
  <w:style w:type="paragraph" w:customStyle="1" w:styleId="black">
    <w:name w:val="black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"/>
    <w:rsid w:val="00212E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212E51"/>
    <w:rPr>
      <w:kern w:val="2"/>
      <w:sz w:val="18"/>
      <w:szCs w:val="18"/>
    </w:rPr>
  </w:style>
  <w:style w:type="paragraph" w:styleId="a6">
    <w:name w:val="footer"/>
    <w:basedOn w:val="a"/>
    <w:link w:val="Char0"/>
    <w:rsid w:val="00212E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212E5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1344</Words>
  <Characters>187</Characters>
  <Application>Microsoft Office Word</Application>
  <DocSecurity>0</DocSecurity>
  <Lines>1</Lines>
  <Paragraphs>3</Paragraphs>
  <ScaleCrop>false</ScaleCrop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rsj</dc:creator>
  <cp:lastModifiedBy>1</cp:lastModifiedBy>
  <cp:revision>4</cp:revision>
  <dcterms:created xsi:type="dcterms:W3CDTF">2021-07-20T08:51:00Z</dcterms:created>
  <dcterms:modified xsi:type="dcterms:W3CDTF">2021-07-20T08:52:00Z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</Properties>
</file>